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009C" w14:textId="77777777" w:rsidR="004733B0" w:rsidRPr="001E6EED" w:rsidRDefault="004733B0" w:rsidP="004733B0">
      <w:pPr>
        <w:jc w:val="right"/>
        <w:rPr>
          <w:rFonts w:asciiTheme="minorHAnsi" w:hAnsiTheme="minorHAnsi" w:cstheme="minorHAnsi"/>
          <w:szCs w:val="22"/>
        </w:rPr>
      </w:pPr>
      <w:r w:rsidRPr="001E6EED">
        <w:rPr>
          <w:rFonts w:asciiTheme="minorHAnsi" w:hAnsiTheme="minorHAnsi" w:cstheme="minorHAnsi"/>
          <w:noProof/>
          <w:szCs w:val="22"/>
          <w:lang w:val="en-GB"/>
        </w:rPr>
        <w:drawing>
          <wp:inline distT="0" distB="0" distL="0" distR="0" wp14:anchorId="38F22482" wp14:editId="3C6F6B04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4B39" w14:textId="77777777" w:rsidR="004733B0" w:rsidRPr="001E6EED" w:rsidRDefault="004733B0" w:rsidP="004733B0">
      <w:pPr>
        <w:jc w:val="left"/>
        <w:rPr>
          <w:rFonts w:asciiTheme="minorHAnsi" w:hAnsiTheme="minorHAnsi" w:cstheme="minorHAnsi"/>
          <w:szCs w:val="22"/>
        </w:rPr>
      </w:pPr>
    </w:p>
    <w:p w14:paraId="357D886C" w14:textId="74942848" w:rsidR="004733B0" w:rsidRDefault="004733B0" w:rsidP="004733B0">
      <w:pPr>
        <w:jc w:val="center"/>
        <w:rPr>
          <w:rFonts w:asciiTheme="minorHAnsi" w:hAnsiTheme="minorHAnsi" w:cstheme="minorHAnsi"/>
          <w:b/>
          <w:szCs w:val="22"/>
        </w:rPr>
      </w:pPr>
      <w:r w:rsidRPr="001E6EED">
        <w:rPr>
          <w:rFonts w:asciiTheme="minorHAnsi" w:hAnsiTheme="minorHAnsi" w:cstheme="minorHAnsi"/>
          <w:b/>
          <w:szCs w:val="22"/>
        </w:rPr>
        <w:t>JOB DESCRIPTION</w:t>
      </w:r>
    </w:p>
    <w:p w14:paraId="72DA422C" w14:textId="521548DC" w:rsidR="00E76657" w:rsidRDefault="00E76657" w:rsidP="004733B0">
      <w:pPr>
        <w:jc w:val="center"/>
        <w:rPr>
          <w:rFonts w:asciiTheme="minorHAnsi" w:hAnsiTheme="minorHAnsi" w:cstheme="minorHAnsi"/>
          <w:b/>
          <w:szCs w:val="22"/>
        </w:rPr>
      </w:pPr>
      <w:sdt>
        <w:sdtPr>
          <w:rPr>
            <w:rStyle w:val="Style4"/>
            <w:rFonts w:asciiTheme="minorHAnsi" w:hAnsiTheme="minorHAnsi" w:cstheme="minorHAnsi"/>
            <w:szCs w:val="22"/>
          </w:rPr>
          <w:alias w:val="Job Title"/>
          <w:tag w:val="Job Title"/>
          <w:id w:val="1779752759"/>
          <w:placeholder>
            <w:docPart w:val="ABA5AE3958CE4705AED158F29B58AB27"/>
          </w:placeholder>
        </w:sdtPr>
        <w:sdtEndPr>
          <w:rPr>
            <w:rStyle w:val="DefaultParagraphFont"/>
            <w:b/>
          </w:rPr>
        </w:sdtEndPr>
        <w:sdtContent>
          <w:r w:rsidRPr="003E7DEE">
            <w:rPr>
              <w:rStyle w:val="Style4"/>
            </w:rPr>
            <w:t>Aqueous Futures Project Coordinator</w:t>
          </w:r>
        </w:sdtContent>
      </w:sdt>
    </w:p>
    <w:p w14:paraId="50C39C6B" w14:textId="77777777" w:rsidR="004733B0" w:rsidRPr="001E6EED" w:rsidRDefault="004733B0" w:rsidP="004733B0">
      <w:pPr>
        <w:jc w:val="left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5"/>
        <w:gridCol w:w="2811"/>
      </w:tblGrid>
      <w:tr w:rsidR="004733B0" w:rsidRPr="001E6EED" w14:paraId="108C45CE" w14:textId="77777777" w:rsidTr="00717862">
        <w:tc>
          <w:tcPr>
            <w:tcW w:w="7308" w:type="dxa"/>
            <w:vAlign w:val="center"/>
          </w:tcPr>
          <w:p w14:paraId="7B54917B" w14:textId="494D3014" w:rsidR="004733B0" w:rsidRPr="001E6EED" w:rsidRDefault="004733B0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 xml:space="preserve">Job Title: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3E7DEE" w:rsidRPr="003E7DEE">
                  <w:rPr>
                    <w:rStyle w:val="Style4"/>
                  </w:rPr>
                  <w:t>Aqueous Futures Project Coordinator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65E0900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1E6EED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>5</w:t>
                </w:r>
              </w:sdtContent>
            </w:sdt>
          </w:p>
        </w:tc>
      </w:tr>
      <w:tr w:rsidR="004733B0" w:rsidRPr="001E6EED" w14:paraId="7B1075B2" w14:textId="77777777" w:rsidTr="00717862">
        <w:trPr>
          <w:trHeight w:val="467"/>
        </w:trPr>
        <w:tc>
          <w:tcPr>
            <w:tcW w:w="10548" w:type="dxa"/>
            <w:gridSpan w:val="2"/>
            <w:vAlign w:val="center"/>
          </w:tcPr>
          <w:p w14:paraId="705EAC9A" w14:textId="6A61FC81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1E6EED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FA0DE1">
                  <w:rPr>
                    <w:rStyle w:val="Style4"/>
                    <w:rFonts w:asciiTheme="minorHAnsi" w:hAnsiTheme="minorHAnsi" w:cstheme="minorHAnsi"/>
                    <w:szCs w:val="22"/>
                  </w:rPr>
                  <w:t>Lancaster Institute of Contemporary Arts</w:t>
                </w:r>
              </w:sdtContent>
            </w:sdt>
          </w:p>
        </w:tc>
      </w:tr>
      <w:tr w:rsidR="004733B0" w:rsidRPr="001E6EED" w14:paraId="6B89851F" w14:textId="77777777" w:rsidTr="00717862">
        <w:tc>
          <w:tcPr>
            <w:tcW w:w="10548" w:type="dxa"/>
            <w:gridSpan w:val="2"/>
            <w:vAlign w:val="center"/>
          </w:tcPr>
          <w:p w14:paraId="41802147" w14:textId="68613849" w:rsidR="004733B0" w:rsidRPr="001E6EED" w:rsidRDefault="004733B0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1E6EED">
              <w:rPr>
                <w:rFonts w:asciiTheme="minorHAnsi" w:hAnsiTheme="minorHAnsi" w:cstheme="minorHAnsi"/>
                <w:szCs w:val="22"/>
              </w:rPr>
              <w:tab/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E7DEE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3E7DEE">
                  <w:rPr>
                    <w:rStyle w:val="Style4"/>
                    <w:rFonts w:cstheme="minorHAnsi"/>
                  </w:rPr>
                  <w:t>queous Futures Principal Investigator</w:t>
                </w:r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4733B0" w:rsidRPr="001E6EED" w14:paraId="3BAF58EA" w14:textId="77777777" w:rsidTr="00717862">
        <w:tc>
          <w:tcPr>
            <w:tcW w:w="10548" w:type="dxa"/>
            <w:gridSpan w:val="2"/>
            <w:vAlign w:val="center"/>
          </w:tcPr>
          <w:p w14:paraId="15C4D86C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1E6EED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>N/A</w:t>
                </w:r>
              </w:sdtContent>
            </w:sdt>
          </w:p>
        </w:tc>
      </w:tr>
      <w:tr w:rsidR="004733B0" w:rsidRPr="001E6EED" w14:paraId="7C52AC49" w14:textId="77777777" w:rsidTr="00717862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0F2CCE4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0DAB3666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szCs w:val="22"/>
              </w:rPr>
              <w:tab/>
            </w:r>
            <w:r w:rsidRPr="001E6EED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4733B0" w:rsidRPr="001E6EED" w14:paraId="1845A02F" w14:textId="77777777" w:rsidTr="00717862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8666E" w14:textId="5D452AE8" w:rsidR="004733B0" w:rsidRPr="001E6EED" w:rsidRDefault="004733B0" w:rsidP="00E7665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 xml:space="preserve">Internal: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-1763898493"/>
                <w:placeholder>
                  <w:docPart w:val="E234EF082AB44BDCA19D9DF888B01E4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FA0DE1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FA0DE1">
                  <w:rPr>
                    <w:rStyle w:val="Style4"/>
                  </w:rPr>
                  <w:t>cademic staff</w:t>
                </w:r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, 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>Imagination Professional Services Team</w:t>
                </w: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, 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>Faculty Finance, LICA Professional Services Team,</w:t>
                </w:r>
                <w:r w:rsidR="008E5B86">
                  <w:rPr>
                    <w:rStyle w:val="Style4"/>
                    <w:rFonts w:cstheme="minorHAnsi"/>
                  </w:rPr>
                  <w:t xml:space="preserve"> Lancaster University academic colleagues external to LICA</w:t>
                </w:r>
                <w:r w:rsidR="00A34F87">
                  <w:rPr>
                    <w:rStyle w:val="Style4"/>
                    <w:rFonts w:cstheme="minorHAnsi"/>
                  </w:rPr>
                  <w:t>,</w:t>
                </w:r>
                <w:r w:rsidR="008E5B86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>People and Organisational Effectiveness (HR)</w:t>
                </w:r>
                <w:r w:rsidR="00A34F87">
                  <w:rPr>
                    <w:rStyle w:val="Style4"/>
                    <w:rFonts w:asciiTheme="minorHAnsi" w:hAnsiTheme="minorHAnsi" w:cstheme="minorHAnsi"/>
                    <w:szCs w:val="22"/>
                  </w:rPr>
                  <w:t>,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>University Press Office</w:t>
                </w:r>
                <w:r w:rsidR="007701CD">
                  <w:rPr>
                    <w:rStyle w:val="Style4"/>
                    <w:rFonts w:asciiTheme="minorHAnsi" w:hAnsiTheme="minorHAnsi" w:cstheme="minorHAnsi"/>
                    <w:szCs w:val="22"/>
                  </w:rPr>
                  <w:t>, Research and Enterprise Services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>.</w:t>
                </w: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  <w:p w14:paraId="796E51D0" w14:textId="77777777" w:rsidR="004733B0" w:rsidRPr="001E6EED" w:rsidRDefault="004733B0" w:rsidP="00E7665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733B0" w:rsidRPr="001E6EED" w14:paraId="6B7E2F48" w14:textId="77777777" w:rsidTr="00717862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21EFC39" w14:textId="6E36F8F9" w:rsidR="004733B0" w:rsidRPr="001E6EED" w:rsidRDefault="004733B0" w:rsidP="00E76657">
            <w:pPr>
              <w:rPr>
                <w:rFonts w:asciiTheme="minorHAnsi" w:hAnsiTheme="minorHAnsi" w:cstheme="minorHAnsi"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1E6EE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944FA">
              <w:rPr>
                <w:rStyle w:val="Style4"/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785914457"/>
                <w:placeholder>
                  <w:docPart w:val="C240A2D75FC8244CB6040B9F79296AD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Collaborative research partners from </w:t>
                </w:r>
                <w:r w:rsidR="008E5B86">
                  <w:rPr>
                    <w:rStyle w:val="Style4"/>
                    <w:rFonts w:asciiTheme="minorHAnsi" w:hAnsiTheme="minorHAnsi" w:cstheme="minorHAnsi"/>
                    <w:szCs w:val="22"/>
                  </w:rPr>
                  <w:t>e</w:t>
                </w:r>
                <w:r w:rsidR="008E5B86">
                  <w:rPr>
                    <w:rStyle w:val="Style4"/>
                    <w:rFonts w:cstheme="minorHAnsi"/>
                  </w:rPr>
                  <w:t xml:space="preserve">xternal </w:t>
                </w:r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>HEIs</w:t>
                </w:r>
                <w:r w:rsidR="00B269CF">
                  <w:rPr>
                    <w:rStyle w:val="Style4"/>
                    <w:rFonts w:asciiTheme="minorHAnsi" w:hAnsiTheme="minorHAnsi" w:cstheme="minorHAnsi"/>
                    <w:szCs w:val="22"/>
                  </w:rPr>
                  <w:t>,</w:t>
                </w:r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non-academic partners, visiting </w:t>
                </w:r>
                <w:r w:rsidR="00FA0DE1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6944FA">
                  <w:rPr>
                    <w:rStyle w:val="Style4"/>
                    <w:rFonts w:asciiTheme="minorHAnsi" w:hAnsiTheme="minorHAnsi" w:cstheme="minorHAnsi"/>
                    <w:szCs w:val="22"/>
                  </w:rPr>
                  <w:t>cademics</w:t>
                </w:r>
                <w:r w:rsidR="008E5B86">
                  <w:rPr>
                    <w:rStyle w:val="Style4"/>
                    <w:rFonts w:asciiTheme="minorHAnsi" w:hAnsiTheme="minorHAnsi" w:cstheme="minorHAnsi"/>
                    <w:szCs w:val="22"/>
                  </w:rPr>
                  <w:t>, Research England.</w:t>
                </w:r>
              </w:sdtContent>
            </w:sdt>
          </w:p>
          <w:p w14:paraId="39BEE5AF" w14:textId="77777777" w:rsidR="004733B0" w:rsidRPr="001E6EED" w:rsidRDefault="004733B0" w:rsidP="00E7665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733B0" w:rsidRPr="001E6EED" w14:paraId="339D082B" w14:textId="77777777" w:rsidTr="00717862">
        <w:tc>
          <w:tcPr>
            <w:tcW w:w="10548" w:type="dxa"/>
            <w:gridSpan w:val="2"/>
            <w:vAlign w:val="center"/>
          </w:tcPr>
          <w:p w14:paraId="62E8CCA6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E6EED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theme="minorHAnsi"/>
                <w:szCs w:val="22"/>
              </w:rPr>
              <w:id w:val="-1499179759"/>
              <w:placeholder>
                <w:docPart w:val="E234EF082AB44BDCA19D9DF888B01E45"/>
              </w:placeholder>
            </w:sdtPr>
            <w:sdtEndPr>
              <w:rPr>
                <w:rStyle w:val="DefaultParagraphFont"/>
                <w:rFonts w:ascii="Times New Roman" w:hAnsi="Times New Roman" w:cs="Times New Roman"/>
                <w:szCs w:val="20"/>
              </w:rPr>
            </w:sdtEndPr>
            <w:sdtContent>
              <w:p w14:paraId="17FFE0F0" w14:textId="71EDC709" w:rsidR="004733B0" w:rsidRPr="001E6EED" w:rsidRDefault="004733B0" w:rsidP="00E76657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>Under the supervision of the Princip</w:t>
                </w:r>
                <w:r w:rsidR="008E5B86">
                  <w:rPr>
                    <w:rStyle w:val="Style4"/>
                    <w:rFonts w:asciiTheme="minorHAnsi" w:hAnsiTheme="minorHAnsi" w:cstheme="minorHAnsi"/>
                    <w:szCs w:val="22"/>
                  </w:rPr>
                  <w:t>al</w:t>
                </w: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Investigator, </w:t>
                </w:r>
                <w:r w:rsidR="003E7DEE">
                  <w:rPr>
                    <w:rStyle w:val="Style4"/>
                    <w:rFonts w:asciiTheme="minorHAnsi" w:hAnsiTheme="minorHAnsi" w:cstheme="minorHAnsi"/>
                    <w:szCs w:val="22"/>
                  </w:rPr>
                  <w:t>the Aqueous Futures Project Coordinator</w:t>
                </w:r>
                <w:r w:rsidRPr="001E6EED">
                  <w:rPr>
                    <w:rFonts w:asciiTheme="minorHAnsi" w:hAnsiTheme="minorHAnsi" w:cstheme="minorHAnsi"/>
                    <w:b/>
                    <w:szCs w:val="22"/>
                  </w:rPr>
                  <w:t xml:space="preserve"> </w:t>
                </w:r>
                <w:r w:rsidRPr="001E6EED">
                  <w:rPr>
                    <w:rFonts w:asciiTheme="minorHAnsi" w:hAnsiTheme="minorHAnsi" w:cstheme="minorHAnsi"/>
                    <w:szCs w:val="22"/>
                  </w:rPr>
                  <w:t>will</w:t>
                </w:r>
                <w:r w:rsidRPr="001E6EED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be responsible for 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>the following:</w:t>
                </w:r>
              </w:p>
              <w:p w14:paraId="4E65087D" w14:textId="77777777" w:rsidR="004733B0" w:rsidRPr="001E6EED" w:rsidRDefault="004733B0" w:rsidP="00E76657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1503912F" w14:textId="3488EBBB" w:rsidR="004733B0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>Day-to-day management and planning, organi</w:t>
                </w:r>
                <w:r w:rsidR="008E5B86">
                  <w:rPr>
                    <w:rFonts w:asciiTheme="minorHAnsi" w:hAnsiTheme="minorHAnsi" w:cstheme="minorHAnsi"/>
                    <w:szCs w:val="22"/>
                    <w:lang w:val="en-GB"/>
                  </w:rPr>
                  <w:t>s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ing and implementation of collaborative research activities including meetings, </w:t>
                </w:r>
                <w:r w:rsidR="003E7DEE">
                  <w:rPr>
                    <w:rFonts w:asciiTheme="minorHAnsi" w:hAnsiTheme="minorHAnsi" w:cstheme="minorHAnsi"/>
                    <w:szCs w:val="22"/>
                    <w:lang w:val="en-GB"/>
                  </w:rPr>
                  <w:t>w</w:t>
                </w:r>
                <w:r w:rsidR="003E7DEE"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orkshops, and regional </w:t>
                </w:r>
                <w:r w:rsidR="003E7DEE">
                  <w:rPr>
                    <w:rFonts w:asciiTheme="minorHAnsi" w:hAnsiTheme="minorHAnsi" w:cstheme="minorHAnsi"/>
                    <w:szCs w:val="22"/>
                    <w:lang w:val="en-GB"/>
                  </w:rPr>
                  <w:t>travel (North</w:t>
                </w:r>
                <w:r w:rsidR="00A41F84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Lancashire and South Lakes)</w:t>
                </w:r>
                <w:r w:rsid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.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</w:t>
                </w:r>
              </w:p>
              <w:p w14:paraId="44E56F85" w14:textId="77777777" w:rsidR="00860C64" w:rsidRPr="001E6EED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30F42B0B" w14:textId="03C83FE7" w:rsidR="004733B0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Coordination of international and in-country travel for the UK project team, </w:t>
                </w:r>
                <w:r w:rsidR="00A41F84">
                  <w:rPr>
                    <w:rFonts w:asciiTheme="minorHAnsi" w:hAnsiTheme="minorHAnsi" w:cstheme="minorHAnsi"/>
                    <w:szCs w:val="22"/>
                    <w:lang w:val="en-GB"/>
                  </w:rPr>
                  <w:t>and guests invited to the symposium</w:t>
                </w:r>
                <w:r w:rsid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.</w:t>
                </w:r>
              </w:p>
              <w:p w14:paraId="222403CA" w14:textId="77777777" w:rsidR="00860C64" w:rsidRPr="00DB4BCC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7D536E5D" w14:textId="759AE7A0" w:rsidR="004733B0" w:rsidRPr="00E76657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Development, support and nurturing of relationships </w:t>
                </w:r>
                <w:r w:rsidR="00531CD6"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with </w:t>
                </w:r>
                <w:r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project partners and key stakeholders, acting as a central point of contact and overseeing project-wide relationship management.</w:t>
                </w:r>
              </w:p>
              <w:p w14:paraId="04BDEC96" w14:textId="77777777" w:rsidR="00860C64" w:rsidRPr="00E76657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0529E148" w14:textId="73AB1E3F" w:rsidR="00860C64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Coordinating and supporting the facilitation of project events including meetings, workshops, field visits, </w:t>
                </w:r>
                <w:r w:rsidR="00A41F84">
                  <w:rPr>
                    <w:rFonts w:asciiTheme="minorHAnsi" w:hAnsiTheme="minorHAnsi" w:cstheme="minorHAnsi"/>
                    <w:szCs w:val="22"/>
                    <w:lang w:val="en-GB"/>
                  </w:rPr>
                  <w:t>and a symposium.</w:t>
                </w:r>
              </w:p>
              <w:p w14:paraId="32B42FC5" w14:textId="4B787833" w:rsidR="004733B0" w:rsidRPr="001E6EED" w:rsidRDefault="004733B0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45995D47" w14:textId="77777777" w:rsidR="00860C64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>Coordination, monitoring, contributing content and updating of the project website and other social media outlets, including evidence of impact</w:t>
                </w:r>
                <w:r w:rsidR="00860C64">
                  <w:rPr>
                    <w:rFonts w:asciiTheme="minorHAnsi" w:hAnsiTheme="minorHAnsi" w:cstheme="minorHAnsi"/>
                    <w:szCs w:val="22"/>
                    <w:lang w:val="en-GB"/>
                  </w:rPr>
                  <w:t>.</w:t>
                </w:r>
              </w:p>
              <w:p w14:paraId="279C35ED" w14:textId="77777777" w:rsidR="00860C64" w:rsidRPr="00DB4BCC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1D355E74" w14:textId="77777777" w:rsidR="004733B0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Ensuring consistent, clear communication of project aims and activities to external partners and other stakeholder groups, 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>and dissemination of project activities both internally and externally.</w:t>
                </w:r>
              </w:p>
              <w:p w14:paraId="23754F8D" w14:textId="77777777" w:rsidR="00860C64" w:rsidRPr="001E6EED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66798BAB" w14:textId="10CBD883" w:rsidR="004733B0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Management and coordination </w:t>
                </w:r>
                <w:proofErr w:type="gramStart"/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>for the production of</w:t>
                </w:r>
                <w:proofErr w:type="gramEnd"/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project reports</w:t>
                </w:r>
                <w:r w:rsid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,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</w:t>
                </w:r>
                <w:r w:rsidR="00A41F84">
                  <w:rPr>
                    <w:rFonts w:asciiTheme="minorHAnsi" w:hAnsiTheme="minorHAnsi" w:cstheme="minorHAnsi"/>
                    <w:szCs w:val="22"/>
                    <w:lang w:val="en-GB"/>
                  </w:rPr>
                  <w:t>symposium proceedings</w:t>
                </w:r>
                <w:r w:rsidRPr="001E6EED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and other publications.</w:t>
                </w:r>
              </w:p>
              <w:p w14:paraId="0B3D80EA" w14:textId="77777777" w:rsidR="00860C64" w:rsidRPr="00DB4BCC" w:rsidRDefault="00860C64" w:rsidP="00E76657">
                <w:pPr>
                  <w:pStyle w:val="ListParagraph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51875903" w14:textId="262A31CE" w:rsidR="00860C64" w:rsidRDefault="004733B0" w:rsidP="00E76657">
                <w:pPr>
                  <w:pStyle w:val="ListParagraph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Cs w:val="22"/>
                  </w:rPr>
                </w:pPr>
                <w:r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Monitor</w:t>
                </w:r>
                <w:r w:rsidR="008E5B86"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ing of</w:t>
                </w:r>
                <w:r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the project budget, overseeing the use of r</w:t>
                </w:r>
                <w:r w:rsidR="004B677E" w:rsidRPr="00E76657">
                  <w:rPr>
                    <w:rFonts w:asciiTheme="minorHAnsi" w:hAnsiTheme="minorHAnsi" w:cstheme="minorHAnsi"/>
                    <w:szCs w:val="22"/>
                    <w:lang w:val="en-GB"/>
                  </w:rPr>
                  <w:t>esources and logistics</w:t>
                </w:r>
                <w:r w:rsidR="00860C64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506EB748" w14:textId="77777777" w:rsidR="00860C64" w:rsidRDefault="00860C64" w:rsidP="00E76657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65344994" w14:textId="01C73E0B" w:rsidR="004733B0" w:rsidRPr="003F0CA8" w:rsidRDefault="00CC2D34" w:rsidP="00E76657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  <w:r>
                  <w:rPr>
                    <w:rFonts w:asciiTheme="minorHAnsi" w:hAnsiTheme="minorHAnsi" w:cstheme="minorHAnsi"/>
                    <w:szCs w:val="22"/>
                    <w:lang w:val="en-GB"/>
                  </w:rPr>
                  <w:t>Supporting the project in other ways as reasonably required</w:t>
                </w:r>
                <w:r w:rsidR="004733B0" w:rsidRPr="00DB4BCC">
                  <w:rPr>
                    <w:rFonts w:asciiTheme="minorHAnsi" w:hAnsiTheme="minorHAnsi" w:cstheme="minorHAnsi"/>
                    <w:szCs w:val="22"/>
                    <w:lang w:val="en-GB"/>
                  </w:rPr>
                  <w:t>.</w:t>
                </w:r>
              </w:p>
            </w:sdtContent>
          </w:sdt>
          <w:p w14:paraId="21F79F0A" w14:textId="77777777" w:rsidR="004733B0" w:rsidRPr="001E6EED" w:rsidRDefault="004733B0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A4F22AE" w14:textId="77777777" w:rsidR="004733B0" w:rsidRPr="001E6EED" w:rsidRDefault="004733B0" w:rsidP="004733B0">
      <w:pPr>
        <w:jc w:val="left"/>
        <w:rPr>
          <w:rFonts w:asciiTheme="minorHAnsi" w:hAnsiTheme="minorHAnsi" w:cstheme="minorHAnsi"/>
          <w:b/>
          <w:bCs/>
          <w:szCs w:val="22"/>
        </w:rPr>
      </w:pPr>
    </w:p>
    <w:sectPr w:rsidR="004733B0" w:rsidRPr="001E6EED" w:rsidSect="00E76657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F36"/>
    <w:multiLevelType w:val="hybridMultilevel"/>
    <w:tmpl w:val="DDA0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4A20"/>
    <w:multiLevelType w:val="hybridMultilevel"/>
    <w:tmpl w:val="56C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37749">
    <w:abstractNumId w:val="0"/>
  </w:num>
  <w:num w:numId="2" w16cid:durableId="178646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0"/>
    <w:rsid w:val="00056429"/>
    <w:rsid w:val="00077BB7"/>
    <w:rsid w:val="000E45E3"/>
    <w:rsid w:val="001C6EB1"/>
    <w:rsid w:val="001E6EED"/>
    <w:rsid w:val="003E7DEE"/>
    <w:rsid w:val="003F0CA8"/>
    <w:rsid w:val="004733B0"/>
    <w:rsid w:val="00492BA3"/>
    <w:rsid w:val="004B677E"/>
    <w:rsid w:val="004C185B"/>
    <w:rsid w:val="00531CD6"/>
    <w:rsid w:val="0053432F"/>
    <w:rsid w:val="005964A5"/>
    <w:rsid w:val="006944FA"/>
    <w:rsid w:val="00751EAF"/>
    <w:rsid w:val="007701CD"/>
    <w:rsid w:val="008101CD"/>
    <w:rsid w:val="00860C64"/>
    <w:rsid w:val="00881E49"/>
    <w:rsid w:val="008E5B86"/>
    <w:rsid w:val="009627B3"/>
    <w:rsid w:val="0097168E"/>
    <w:rsid w:val="00A34F87"/>
    <w:rsid w:val="00A41F84"/>
    <w:rsid w:val="00B00B32"/>
    <w:rsid w:val="00B269CF"/>
    <w:rsid w:val="00CC2D34"/>
    <w:rsid w:val="00DB4BCC"/>
    <w:rsid w:val="00E76657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251E7"/>
  <w15:docId w15:val="{2CD2251F-B929-C94A-A877-F4FB62D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B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3B0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4733B0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4733B0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473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FA"/>
    <w:rPr>
      <w:rFonts w:ascii="Lucida Grande" w:eastAsia="Times New Roman" w:hAnsi="Lucida Grande" w:cs="Lucida Grande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1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1C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1CD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4EF082AB44BDCA19D9DF888B0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904D-CC8A-4BBC-A350-F39400201E27}"/>
      </w:docPartPr>
      <w:docPartBody>
        <w:p w:rsidR="00AE1866" w:rsidRDefault="00D7162A" w:rsidP="00D7162A">
          <w:pPr>
            <w:pStyle w:val="E234EF082AB44BDCA19D9DF888B01E45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240A2D75FC8244CB6040B9F7929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4C1C-CCED-4E49-AA26-6BD0C671672C}"/>
      </w:docPartPr>
      <w:docPartBody>
        <w:p w:rsidR="00BD29CC" w:rsidRDefault="00B9066A" w:rsidP="00B9066A">
          <w:pPr>
            <w:pStyle w:val="C240A2D75FC8244CB6040B9F79296AD8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ABA5AE3958CE4705AED158F29B58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4913-3BDB-439A-B79A-1B025F1AE92D}"/>
      </w:docPartPr>
      <w:docPartBody>
        <w:p w:rsidR="00000000" w:rsidRDefault="00101230" w:rsidP="00101230">
          <w:pPr>
            <w:pStyle w:val="ABA5AE3958CE4705AED158F29B58AB27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62A"/>
    <w:rsid w:val="00101230"/>
    <w:rsid w:val="009D72BA"/>
    <w:rsid w:val="00AA716C"/>
    <w:rsid w:val="00AE1866"/>
    <w:rsid w:val="00B9066A"/>
    <w:rsid w:val="00BD29CC"/>
    <w:rsid w:val="00D7162A"/>
    <w:rsid w:val="00E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230"/>
  </w:style>
  <w:style w:type="paragraph" w:customStyle="1" w:styleId="E234EF082AB44BDCA19D9DF888B01E45">
    <w:name w:val="E234EF082AB44BDCA19D9DF888B01E45"/>
    <w:rsid w:val="00D7162A"/>
  </w:style>
  <w:style w:type="paragraph" w:customStyle="1" w:styleId="ABA5AE3958CE4705AED158F29B58AB27">
    <w:name w:val="ABA5AE3958CE4705AED158F29B58AB27"/>
    <w:rsid w:val="00101230"/>
  </w:style>
  <w:style w:type="paragraph" w:customStyle="1" w:styleId="C240A2D75FC8244CB6040B9F79296AD8">
    <w:name w:val="C240A2D75FC8244CB6040B9F79296AD8"/>
    <w:rsid w:val="00B9066A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31D6-55DE-4813-876C-0EA6FFF8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Grenfell, Janine</dc:creator>
  <cp:keywords/>
  <dc:description/>
  <cp:lastModifiedBy>Quinn, Jane</cp:lastModifiedBy>
  <cp:revision>2</cp:revision>
  <dcterms:created xsi:type="dcterms:W3CDTF">2023-02-22T11:32:00Z</dcterms:created>
  <dcterms:modified xsi:type="dcterms:W3CDTF">2023-02-22T11:32:00Z</dcterms:modified>
</cp:coreProperties>
</file>